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B8B3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89190"/>
            <wp:effectExtent l="0" t="0" r="13970" b="16510"/>
            <wp:docPr id="1" name="图片 1" descr="政府采购采购人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府采购采购人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8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0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2026-04-17T03:20:37Z</dcterms:created>
  <dc:creator>Administrator</dc:creator>
  <cp:lastModifiedBy>孙侠</cp:lastModifiedBy>
  <dcterms:modified xsi:type="dcterms:W3CDTF">2026-04-17T03:21:27Z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eyJoZGlkIjoiNjhmYjAwZTFhZTQ5MDMwMmQ5YjAxOThlYzA2NzEyODIiLCJ1c2VySWQiOiIxMjg1NDA4NTUwIn0=</vt:lpwstr>
  </property>
  <property fmtid="{D5CDD505-2E9C-101B-9397-08002B2CF9AE}" pid="4" name="ICV">
    <vt:lpwstr>ACCFB4E8C08A45D4BF08E3FD484D3F2F_12</vt:lpwstr>
  </property>
</Properties>
</file>